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D7EE8" w14:textId="77777777" w:rsidR="00107EBC" w:rsidRPr="00107EBC" w:rsidRDefault="00107EBC" w:rsidP="00107EBC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107EBC">
        <w:rPr>
          <w:rFonts w:ascii="Times New Roman" w:hAnsi="Times New Roman" w:cs="Times New Roman"/>
          <w:b/>
          <w:sz w:val="32"/>
        </w:rPr>
        <w:t>Порядок и условия предоставления социальных услуг регламентируется:</w:t>
      </w:r>
    </w:p>
    <w:p w14:paraId="7F0A7AF8" w14:textId="77777777" w:rsidR="00107EBC" w:rsidRPr="00107EBC" w:rsidRDefault="00107EBC" w:rsidP="00107EBC">
      <w:pPr>
        <w:spacing w:after="0"/>
        <w:rPr>
          <w:rFonts w:ascii="Times New Roman" w:hAnsi="Times New Roman" w:cs="Times New Roman"/>
          <w:sz w:val="28"/>
        </w:rPr>
      </w:pPr>
    </w:p>
    <w:p w14:paraId="501C837D" w14:textId="77777777" w:rsidR="00107EBC" w:rsidRPr="00107EBC" w:rsidRDefault="00107EBC" w:rsidP="00107EBC">
      <w:pPr>
        <w:spacing w:after="0"/>
        <w:rPr>
          <w:rFonts w:ascii="Times New Roman" w:hAnsi="Times New Roman" w:cs="Times New Roman"/>
          <w:i/>
          <w:sz w:val="28"/>
          <w:u w:val="single"/>
        </w:rPr>
      </w:pPr>
      <w:r w:rsidRPr="00107EBC">
        <w:rPr>
          <w:rFonts w:ascii="Times New Roman" w:hAnsi="Times New Roman" w:cs="Times New Roman"/>
          <w:i/>
          <w:sz w:val="28"/>
          <w:u w:val="single"/>
        </w:rPr>
        <w:t>Федеральный закон от 24 июня 1999 г. N 120-ФЗ «Об основах системы профилактики безнадзорности и правонарушений несовершеннолетних»</w:t>
      </w:r>
    </w:p>
    <w:p w14:paraId="6978D5B1" w14:textId="77777777" w:rsidR="00107EBC" w:rsidRPr="00107EBC" w:rsidRDefault="00107EBC" w:rsidP="00107EBC">
      <w:pPr>
        <w:spacing w:after="0"/>
        <w:rPr>
          <w:rFonts w:ascii="Times New Roman" w:hAnsi="Times New Roman" w:cs="Times New Roman"/>
          <w:i/>
          <w:sz w:val="28"/>
          <w:u w:val="single"/>
        </w:rPr>
      </w:pPr>
    </w:p>
    <w:p w14:paraId="70ED34F0" w14:textId="13882B5A" w:rsidR="00107EBC" w:rsidRDefault="00107EBC" w:rsidP="00107EBC">
      <w:pPr>
        <w:spacing w:after="0"/>
        <w:rPr>
          <w:rFonts w:ascii="Times New Roman" w:hAnsi="Times New Roman" w:cs="Times New Roman"/>
          <w:i/>
          <w:sz w:val="28"/>
          <w:u w:val="single"/>
        </w:rPr>
      </w:pPr>
      <w:r w:rsidRPr="00107EBC">
        <w:rPr>
          <w:rFonts w:ascii="Times New Roman" w:hAnsi="Times New Roman" w:cs="Times New Roman"/>
          <w:i/>
          <w:sz w:val="28"/>
          <w:u w:val="single"/>
        </w:rPr>
        <w:t>Федеральный закон от 28 декабря 2013 г. N 442-ФЗ «Об основах социального обслуживания граждан в Российской Федерации» (с изменениями и дополнениями)</w:t>
      </w:r>
    </w:p>
    <w:p w14:paraId="69F3C906" w14:textId="77777777" w:rsidR="00107EBC" w:rsidRPr="00107EBC" w:rsidRDefault="00107EBC" w:rsidP="00107EBC">
      <w:pPr>
        <w:spacing w:after="0"/>
        <w:rPr>
          <w:rFonts w:ascii="Times New Roman" w:hAnsi="Times New Roman" w:cs="Times New Roman"/>
          <w:i/>
          <w:sz w:val="28"/>
          <w:u w:val="single"/>
        </w:rPr>
      </w:pPr>
      <w:bookmarkStart w:id="0" w:name="_GoBack"/>
      <w:bookmarkEnd w:id="0"/>
    </w:p>
    <w:p w14:paraId="4210A49E" w14:textId="77777777" w:rsidR="00107EBC" w:rsidRDefault="00107EBC" w:rsidP="00107EBC">
      <w:pPr>
        <w:spacing w:after="0"/>
        <w:rPr>
          <w:rFonts w:ascii="Times New Roman" w:hAnsi="Times New Roman" w:cs="Times New Roman"/>
          <w:sz w:val="28"/>
        </w:rPr>
      </w:pPr>
    </w:p>
    <w:p w14:paraId="5714D5EB" w14:textId="5BAAC9E8" w:rsidR="00107EBC" w:rsidRPr="00107EBC" w:rsidRDefault="00107EBC" w:rsidP="00107EB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07EBC">
        <w:rPr>
          <w:rFonts w:ascii="Times New Roman" w:hAnsi="Times New Roman" w:cs="Times New Roman"/>
          <w:b/>
          <w:sz w:val="28"/>
        </w:rPr>
        <w:t>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14:paraId="555F8697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CBB301D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44319988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DDBDDCF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36D91B27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1F36F8D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14:paraId="330B3988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0AAF0EB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14:paraId="48E95165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9E46A5B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0AD0F6A9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0D935D75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6974FD7C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82D6FCA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7) отсутствие работы и средств к существованию;</w:t>
      </w:r>
    </w:p>
    <w:p w14:paraId="122667E3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66C1839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8) 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14:paraId="5BEA3BB7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401C2BB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Основанием для предоставления социальной услуги несовершеннолетним гражданам, нуждающимся в социальной реабилитации, является:</w:t>
      </w:r>
    </w:p>
    <w:p w14:paraId="12986551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737EAF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lastRenderedPageBreak/>
        <w:t>а) личное обращение;</w:t>
      </w:r>
    </w:p>
    <w:p w14:paraId="18CFEA80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63EBC4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б) заявление родителей получателя или иных его законных представителей с учетом мнения получателя социальных услуг, достигшего возраста десяти лет, за исключением случаев, когда учет мнения получателя противоречит его интересам;</w:t>
      </w:r>
    </w:p>
    <w:p w14:paraId="4358B20B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CB322F1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в) направление Министерства демографической и семейной политики Тверской области или согласованное с ним ходатайство должностного лица органа или учреждения системы профилактики безнадзорности и правонарушений несовершеннолетних;</w:t>
      </w:r>
    </w:p>
    <w:p w14:paraId="3F505450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07BF55F6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г) 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(законных представителей) несовершеннолетнего гражданина;</w:t>
      </w:r>
    </w:p>
    <w:p w14:paraId="52516A20" w14:textId="77777777" w:rsidR="00107EBC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205B330" w14:textId="18612A77" w:rsidR="002241BE" w:rsidRPr="00107EBC" w:rsidRDefault="00107EBC" w:rsidP="00107EBC">
      <w:pPr>
        <w:spacing w:after="0"/>
        <w:jc w:val="both"/>
        <w:rPr>
          <w:rFonts w:ascii="Times New Roman" w:hAnsi="Times New Roman" w:cs="Times New Roman"/>
          <w:sz w:val="28"/>
        </w:rPr>
      </w:pPr>
      <w:r w:rsidRPr="00107EBC">
        <w:rPr>
          <w:rFonts w:ascii="Times New Roman" w:hAnsi="Times New Roman" w:cs="Times New Roman"/>
          <w:sz w:val="28"/>
        </w:rPr>
        <w:t>д) акт оперативного дежурного районного, городского отдела (управления) внутренних дел, отдела (управления) внутренних дел иного муниципального образования, отдела (управления) внутренних дел закрытого административно-территориального образования, отдела (управления) внутренних дел на транспорте о необходимости приема несовершеннолетнего организацию социального обслуживания.</w:t>
      </w:r>
    </w:p>
    <w:sectPr w:rsidR="002241BE" w:rsidRPr="00107EBC" w:rsidSect="00107E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9E"/>
    <w:rsid w:val="00107EBC"/>
    <w:rsid w:val="00120E57"/>
    <w:rsid w:val="002241BE"/>
    <w:rsid w:val="00B7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B75D2"/>
  <w15:chartTrackingRefBased/>
  <w15:docId w15:val="{6BF44E8E-3252-43B6-8D9F-57880087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2023-08-17T09:12:00Z</dcterms:created>
  <dcterms:modified xsi:type="dcterms:W3CDTF">2023-08-17T09:16:00Z</dcterms:modified>
</cp:coreProperties>
</file>